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4C" w:rsidRDefault="00F41F4C" w:rsidP="00F41F4C">
      <w:pPr>
        <w:pStyle w:val="NormalnyWeb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>
        <w:rPr>
          <w:rStyle w:val="Pogrubienie"/>
          <w:rFonts w:ascii="inherit" w:hAnsi="inherit" w:cs="Helvetica"/>
          <w:color w:val="2F5D7E"/>
          <w:sz w:val="23"/>
          <w:szCs w:val="23"/>
          <w:bdr w:val="none" w:sz="0" w:space="0" w:color="auto" w:frame="1"/>
        </w:rPr>
        <w:t>AKT ZAWIERZENIA POLSKI</w:t>
      </w:r>
      <w:r>
        <w:rPr>
          <w:rStyle w:val="Pogrubienie"/>
          <w:rFonts w:ascii="inherit" w:hAnsi="inherit" w:cs="Helvetica"/>
          <w:color w:val="2F5D7E"/>
          <w:sz w:val="23"/>
          <w:szCs w:val="23"/>
          <w:bdr w:val="none" w:sz="0" w:space="0" w:color="auto" w:frame="1"/>
        </w:rPr>
        <w:t xml:space="preserve"> </w:t>
      </w:r>
      <w:r>
        <w:rPr>
          <w:rStyle w:val="Pogrubienie"/>
          <w:rFonts w:ascii="inherit" w:hAnsi="inherit" w:cs="Helvetica"/>
          <w:color w:val="2F5D7E"/>
          <w:sz w:val="23"/>
          <w:szCs w:val="23"/>
          <w:bdr w:val="none" w:sz="0" w:space="0" w:color="auto" w:frame="1"/>
        </w:rPr>
        <w:t>NAJŚWIĘTSZEMU SERCU PANA JEZUSA</w:t>
      </w:r>
      <w:r>
        <w:rPr>
          <w:rStyle w:val="Pogrubienie"/>
          <w:rFonts w:ascii="inherit" w:hAnsi="inherit" w:cs="Helvetica"/>
          <w:color w:val="2F5D7E"/>
          <w:sz w:val="23"/>
          <w:szCs w:val="23"/>
          <w:bdr w:val="none" w:sz="0" w:space="0" w:color="auto" w:frame="1"/>
        </w:rPr>
        <w:t xml:space="preserve"> </w:t>
      </w:r>
      <w:r>
        <w:rPr>
          <w:rStyle w:val="Pogrubienie"/>
          <w:rFonts w:ascii="inherit" w:hAnsi="inherit" w:cs="Helvetica"/>
          <w:color w:val="2F5D7E"/>
          <w:sz w:val="23"/>
          <w:szCs w:val="23"/>
          <w:bdr w:val="none" w:sz="0" w:space="0" w:color="auto" w:frame="1"/>
        </w:rPr>
        <w:t>I MATCE BOŻEJ KRÓLOWEJ POLSKI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bookmarkStart w:id="0" w:name="_GoBack"/>
      <w:bookmarkEnd w:id="0"/>
      <w:r w:rsidRPr="00F41F4C">
        <w:rPr>
          <w:rFonts w:ascii="Arial" w:hAnsi="Arial" w:cs="Arial"/>
          <w:color w:val="666666"/>
          <w:sz w:val="20"/>
          <w:szCs w:val="20"/>
        </w:rPr>
        <w:t>Boże, Ojcze Wszechmogący, bogaty w Miłosierdzie, bądź uwielbiony w tajemnicy Twojej Miłości, objawionej przez Syna w Duchu Świętym.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Panie Jezu Chryste, Zbawicielu świata. Dziękujemy Ci za Twoją ofiarną miłość, która w tajemnicy Ukrzyżowania i Zmartwychwstania stała się miłością zwycięską.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Duchu Święty, Duchu Prawdy, miłości, mocy i świadectwa, prowadź nas.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Gdy zbliża się 100. rocznica Cudu Nad Wisłą – który w sierpniu 1920 roku za przyczyną Najświętszej Maryi Panny ocalił naszą Ojczyznę i cywilizację europejską od bolszewickiego panowania – my, Pasterze Kościoła w Polsce, podobnie jak nasi Poprzednicy przybywamy na Jasną Górę. To tutaj od pokoleń uczymy się, że królowanie Chrystusa, a wraz z Nim Maryi, Królowej Polski, obejmuje w sposób szczególny również służbę Narodowi. Tutaj – na Jasnej Górze – uświadamiamy sobie wyraźniej odpowiedzialność za chrześcijańskie dziedzictwo na polskiej ziemi. Potrzebę wspólnej troski wszystkich warstw społecznych nie tylko za materialne, ale także za duchowe dobro naszej Ojczyzny.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W tym szczególnym roku dziękujemy za 100. rocznicę urodzin Św. Jana Pawła II, który dostrzegał w Maryi wzór niezawodnej nadziei ogarniającej całego człowieka. Dziękujemy również za decyzję o beatyfikacji Sługi Bożego Stefana Kardynała Wyszyńskiego, który przypominał nam, że nie wystarczy patrzeć w czyste, zranione oblicze Matki, ale trzeba też, aby nasz Naród wyczytał w Jej oczach wszystko, co jest potrzebne dla odnowy polskich sumień.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Wraz z Maryją, Bogurodzicą Dziewicą, Królową Polski i Świętymi Patronami, błagamy o ratunek dla naszej Ojczyzny w jej dzisiejszym trudnym doświadczeniu.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W duchu Aktu Zawierzenia przez Biskupów Polskich sprzed 100 laty, wyznajemy „w prawdzie i pokorze, że niewdzięcznością naszą i grzechami zasłużyliśmy na Twoją karę, ale przez zasługi naszych Świętych Patronów, przez krew męczeńską przelaną dla wiary przez braci naszych, za przyczyną Królowej Korony Polskiej, Twojej Rodzicielki, a naszej ukochanej Matki Częstochowskiej, błagamy Cię, racz nam darować nasze winy”. Prosimy Cię, przebacz nam nasze grzechy przeciwko życiu, bezczeszczenie Twojej eucharystycznej Obecności, bluźnierstwa wobec Twojej Najświętszej Matki i Jej wizerunków oraz wszelki grzech niezgody. „Przemień serca nasze na wzór Twojego Boskiego Serca; przemień nas potęgą Twojej wszechmocnej łaski a z obojętnych i letnich uczyń nas gorliwymi i gorącymi, z małodusznych mężnymi i spraw, abyśmy już wszyscy odtąd trwali w wiernej służbie Twojej i nigdy Cię nie opuścili”.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 xml:space="preserve">Najświętsze Serce Jezusa, Tobie zawierzamy Kościół na polskiej ziemi, wszystkie jego stany i powołania: duchowieństwo, osoby życia konsekrowanego, wszystkich wiernych, którzy „Polskę stanowią” w kraju i poza jego granicami. Oddal od nas wszelką zarazę błędów i grzechów, pandemię </w:t>
      </w:r>
      <w:proofErr w:type="spellStart"/>
      <w:r w:rsidRPr="00F41F4C">
        <w:rPr>
          <w:rFonts w:ascii="Arial" w:hAnsi="Arial" w:cs="Arial"/>
          <w:color w:val="666666"/>
          <w:sz w:val="20"/>
          <w:szCs w:val="20"/>
        </w:rPr>
        <w:t>koronawirusa</w:t>
      </w:r>
      <w:proofErr w:type="spellEnd"/>
      <w:r w:rsidRPr="00F41F4C">
        <w:rPr>
          <w:rFonts w:ascii="Arial" w:hAnsi="Arial" w:cs="Arial"/>
          <w:color w:val="666666"/>
          <w:sz w:val="20"/>
          <w:szCs w:val="20"/>
        </w:rPr>
        <w:t>, grożącą nam suszę, jak również kryzys ekonomiczny i związane z tym bezrobocie. Te nasze prośby ośmielamy się zanieść do Ciebie przez szczególne wstawiennictwo Najświętszej Maryi Panny, która jest naszą Przedziwną Pomocą i Obroną.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Bogurodzico Dziewico, Królowo Polski i nasza Jasnogórska Matko! Ku Tobie wznosi się dzisiaj nasza ufna modlitwa, która zespala serca wszystkich Polaków. Przyjmij godziwe pragnienia Twoich dzieci, którymi opiekowałaś się zawsze z macierzyńską troską. Twoimi jesteśmy i Twoimi pragniemy pozostać. Towarzysz nam w codziennej wędrówce naszego życia, bądź Przewodniczką, błagającą i niezwyciężoną Mocą.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Maryjo! Pragniemy w tej modlitwie przywołać solidarny Akt Zawierzenia świata, Kościoła a także naszej Ojczyzny, który w dniu 25 marca 2020 r., wypowiadał Pasterz Kościoła Portugalskiego w Fatimie. Dzisiaj zawierzamy Tobie naszą Ojczyznę i Naród, wszystkich Polaków żyjących w Ojczyźnie i na obczyźnie. Tobie zawierzamy całe nasze życie, wszystkie nasze radości i cierpienia, wszystko czym jesteśmy i co posiadamy, całą naszą przeszłość, teraźniejszość i przyszłość. Uproś nam wszystkim obiecanego Ducha Świętego, aby ponownie zstąpił i odnowił oblicze tej Ziemi.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Najświętsze Serce Jezusa, przyjdź Królestwo Twoje!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Maryjo, Królowo Polski, módl się za nami. Amen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W imieniu Kościoła w Polsce</w:t>
      </w:r>
    </w:p>
    <w:p w:rsidR="00F41F4C" w:rsidRP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Arial" w:hAnsi="Arial" w:cs="Arial"/>
          <w:color w:val="666666"/>
          <w:sz w:val="20"/>
          <w:szCs w:val="20"/>
        </w:rPr>
      </w:pPr>
      <w:r w:rsidRPr="00F41F4C">
        <w:rPr>
          <w:rFonts w:ascii="Arial" w:hAnsi="Arial" w:cs="Arial"/>
          <w:color w:val="666666"/>
          <w:sz w:val="20"/>
          <w:szCs w:val="20"/>
        </w:rPr>
        <w:t>+ Stanisław Gądecki</w:t>
      </w:r>
      <w:r w:rsidRPr="00F41F4C">
        <w:rPr>
          <w:rFonts w:ascii="Arial" w:hAnsi="Arial" w:cs="Arial"/>
          <w:color w:val="666666"/>
          <w:sz w:val="20"/>
          <w:szCs w:val="20"/>
        </w:rPr>
        <w:br/>
        <w:t>Arcybiskup Metropolita Poznański</w:t>
      </w:r>
      <w:r w:rsidRPr="00F41F4C">
        <w:rPr>
          <w:rFonts w:ascii="Arial" w:hAnsi="Arial" w:cs="Arial"/>
          <w:color w:val="666666"/>
          <w:sz w:val="20"/>
          <w:szCs w:val="20"/>
        </w:rPr>
        <w:br/>
        <w:t>Przewodniczący Konferencji Episkopatu Polski</w:t>
      </w:r>
    </w:p>
    <w:p w:rsidR="00F41F4C" w:rsidRDefault="00F41F4C" w:rsidP="00F41F4C">
      <w:pPr>
        <w:pStyle w:val="Normalny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Helvetica" w:hAnsi="Helvetica" w:cs="Helvetica"/>
          <w:color w:val="666666"/>
          <w:sz w:val="23"/>
          <w:szCs w:val="23"/>
        </w:rPr>
      </w:pPr>
      <w:r w:rsidRPr="00F41F4C">
        <w:rPr>
          <w:rFonts w:ascii="Arial" w:hAnsi="Arial" w:cs="Arial"/>
          <w:color w:val="666666"/>
          <w:sz w:val="20"/>
          <w:szCs w:val="20"/>
        </w:rPr>
        <w:t>Jasna Góra, 3 maja 2020 roku</w:t>
      </w:r>
    </w:p>
    <w:sectPr w:rsidR="00F41F4C" w:rsidSect="00F41F4C">
      <w:pgSz w:w="11906" w:h="16838"/>
      <w:pgMar w:top="227" w:right="425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4C"/>
    <w:rsid w:val="00F41F4C"/>
    <w:rsid w:val="00F4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F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2020-05-02T05:21:00Z</dcterms:created>
  <dcterms:modified xsi:type="dcterms:W3CDTF">2020-05-02T05:24:00Z</dcterms:modified>
</cp:coreProperties>
</file>